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0" w:lineRule="auto"/>
        <w:rPr>
          <w:b w:val="1"/>
          <w:bCs w:val="1"/>
          <w:color w:val="1f1f1f"/>
          <w:sz w:val="46"/>
          <w:szCs w:val="46"/>
        </w:rPr>
      </w:pPr>
      <w:bookmarkStart w:colFirst="0" w:colLast="0" w:name="_lsuyf0r5rpq4" w:id="0"/>
      <w:bookmarkEnd w:id="0"/>
      <w:r w:rsidDel="00000000" w:rsidR="00000000" w:rsidRPr="00000000">
        <w:rPr>
          <w:b w:val="1"/>
          <w:bCs w:val="1"/>
          <w:color w:val="1f1f1f"/>
          <w:sz w:val="46"/>
          <w:szCs w:val="46"/>
          <w:rtl w:val="0"/>
        </w:rPr>
        <w:t xml:space="preserve">ПОЛІТИКА ЗАХИСТУ ДІТЕЙ</w:t>
      </w:r>
    </w:p>
    <w:p w:rsidR="00000000" w:rsidDel="00000000" w:rsidP="00000000" w:rsidRDefault="00000000" w:rsidRPr="00000000" w14:paraId="0000000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rPr>
          <w:b w:val="1"/>
          <w:bCs w:val="1"/>
          <w:color w:val="1f1f1f"/>
        </w:rPr>
      </w:pPr>
      <w:r w:rsidDel="00000000" w:rsidR="00000000" w:rsidRPr="00000000">
        <w:rPr>
          <w:b w:val="1"/>
          <w:bCs w:val="1"/>
          <w:color w:val="1f1f1f"/>
          <w:rtl w:val="0"/>
        </w:rPr>
        <w:t xml:space="preserve">БЛАГОДІЙНОЇ ОРГАНІЗАЦІЇ «БЛАГОДІЙНИЙ ФОНД «НАДІЯ – ДІТИ УКРАЇНИ»</w:t>
      </w:r>
    </w:p>
    <w:p w:rsidR="00000000" w:rsidDel="00000000" w:rsidP="00000000" w:rsidRDefault="00000000" w:rsidRPr="00000000" w14:paraId="00000003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0" w:lineRule="auto"/>
        <w:rPr>
          <w:b w:val="1"/>
          <w:bCs w:val="1"/>
          <w:color w:val="1f1f1f"/>
          <w:sz w:val="34"/>
          <w:szCs w:val="34"/>
        </w:rPr>
      </w:pPr>
      <w:bookmarkStart w:colFirst="0" w:colLast="0" w:name="_3yd8y9i8lohr" w:id="1"/>
      <w:bookmarkEnd w:id="1"/>
      <w:r w:rsidDel="00000000" w:rsidR="00000000" w:rsidRPr="00000000">
        <w:rPr>
          <w:b w:val="1"/>
          <w:bCs w:val="1"/>
          <w:color w:val="1f1f1f"/>
          <w:sz w:val="34"/>
          <w:szCs w:val="34"/>
          <w:rtl w:val="0"/>
        </w:rPr>
        <w:t xml:space="preserve">1. ЗАГАЛЬНІ ПОЛОЖЕННЯ</w:t>
      </w:r>
    </w:p>
    <w:p w:rsidR="00000000" w:rsidDel="00000000" w:rsidP="00000000" w:rsidRDefault="00000000" w:rsidRPr="00000000" w14:paraId="0000000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1.1. Ця Політика розроблена відповідно до Статуту БО «БФ «НАДІЯ – ДІТИ УКРАЇНИ» та законодавства України. 1.2. </w:t>
      </w:r>
      <w:r w:rsidDel="00000000" w:rsidR="00000000" w:rsidRPr="00000000">
        <w:rPr>
          <w:b w:val="1"/>
          <w:bCs w:val="1"/>
          <w:color w:val="1f1f1f"/>
          <w:rtl w:val="0"/>
        </w:rPr>
        <w:t xml:space="preserve">Мета політики:</w:t>
      </w:r>
      <w:r w:rsidDel="00000000" w:rsidR="00000000" w:rsidRPr="00000000">
        <w:rPr>
          <w:color w:val="1f1f1f"/>
          <w:rtl w:val="0"/>
        </w:rPr>
        <w:t xml:space="preserve"> забезпечення безпечного середовища для дітей-бенефіціарів , запобігання будь-яким формам насильства, експлуатації або недбалого ставлення під час реалізації благодійних програм. 1.3. Політика поширюється на всіх учасників Організації , працівників, волонтерів та залучених діячів бізнесу чи культури.</w:t>
      </w:r>
    </w:p>
    <w:p w:rsidR="00000000" w:rsidDel="00000000" w:rsidP="00000000" w:rsidRDefault="00000000" w:rsidRPr="00000000" w14:paraId="00000005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0" w:lineRule="auto"/>
        <w:rPr>
          <w:b w:val="1"/>
          <w:bCs w:val="1"/>
          <w:color w:val="1f1f1f"/>
          <w:sz w:val="34"/>
          <w:szCs w:val="34"/>
        </w:rPr>
      </w:pPr>
      <w:bookmarkStart w:colFirst="0" w:colLast="0" w:name="_x1m1ou264gs9" w:id="2"/>
      <w:bookmarkEnd w:id="2"/>
      <w:r w:rsidDel="00000000" w:rsidR="00000000" w:rsidRPr="00000000">
        <w:rPr>
          <w:b w:val="1"/>
          <w:bCs w:val="1"/>
          <w:color w:val="1f1f1f"/>
          <w:sz w:val="34"/>
          <w:szCs w:val="34"/>
          <w:rtl w:val="0"/>
        </w:rPr>
        <w:t xml:space="preserve">2. КЛЮЧОВІ ПРИНЦИПИ</w:t>
      </w:r>
    </w:p>
    <w:p w:rsidR="00000000" w:rsidDel="00000000" w:rsidP="00000000" w:rsidRDefault="00000000" w:rsidRPr="00000000" w14:paraId="0000000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2.1. </w:t>
      </w:r>
      <w:r w:rsidDel="00000000" w:rsidR="00000000" w:rsidRPr="00000000">
        <w:rPr>
          <w:b w:val="1"/>
          <w:bCs w:val="1"/>
          <w:color w:val="1f1f1f"/>
          <w:rtl w:val="0"/>
        </w:rPr>
        <w:t xml:space="preserve">Найкращі інтереси дитини:</w:t>
      </w:r>
      <w:r w:rsidDel="00000000" w:rsidR="00000000" w:rsidRPr="00000000">
        <w:rPr>
          <w:color w:val="1f1f1f"/>
          <w:rtl w:val="0"/>
        </w:rPr>
        <w:t xml:space="preserve"> інтереси дітей, які постраждали внаслідок воєнного конфлікту або перебувають у складних життєвих обставинах, є пріоритетними при прийнятті будь-яких рішень. 2.2. </w:t>
      </w:r>
      <w:r w:rsidDel="00000000" w:rsidR="00000000" w:rsidRPr="00000000">
        <w:rPr>
          <w:b w:val="1"/>
          <w:bCs w:val="1"/>
          <w:color w:val="1f1f1f"/>
          <w:rtl w:val="0"/>
        </w:rPr>
        <w:t xml:space="preserve">Нульова толерантність до насильства:</w:t>
      </w:r>
      <w:r w:rsidDel="00000000" w:rsidR="00000000" w:rsidRPr="00000000">
        <w:rPr>
          <w:color w:val="1f1f1f"/>
          <w:rtl w:val="0"/>
        </w:rPr>
        <w:t xml:space="preserve"> будь-які дії, що шкодять фізичному або психічному здоров’ю дитини, суворо заборонені. 2.3. </w:t>
      </w:r>
      <w:r w:rsidDel="00000000" w:rsidR="00000000" w:rsidRPr="00000000">
        <w:rPr>
          <w:b w:val="1"/>
          <w:bCs w:val="1"/>
          <w:color w:val="1f1f1f"/>
          <w:rtl w:val="0"/>
        </w:rPr>
        <w:t xml:space="preserve">Інклюзивність:</w:t>
      </w:r>
      <w:r w:rsidDel="00000000" w:rsidR="00000000" w:rsidRPr="00000000">
        <w:rPr>
          <w:color w:val="1f1f1f"/>
          <w:rtl w:val="0"/>
        </w:rPr>
        <w:t xml:space="preserve"> надання допомоги дітям з інвалідністю та особливими потребами на рівних засадах.</w:t>
      </w:r>
    </w:p>
    <w:p w:rsidR="00000000" w:rsidDel="00000000" w:rsidP="00000000" w:rsidRDefault="00000000" w:rsidRPr="00000000" w14:paraId="00000007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0" w:lineRule="auto"/>
        <w:rPr>
          <w:b w:val="1"/>
          <w:bCs w:val="1"/>
          <w:color w:val="1f1f1f"/>
          <w:sz w:val="34"/>
          <w:szCs w:val="34"/>
        </w:rPr>
      </w:pPr>
      <w:bookmarkStart w:colFirst="0" w:colLast="0" w:name="_3iceizz8r63o" w:id="3"/>
      <w:bookmarkEnd w:id="3"/>
      <w:r w:rsidDel="00000000" w:rsidR="00000000" w:rsidRPr="00000000">
        <w:rPr>
          <w:b w:val="1"/>
          <w:bCs w:val="1"/>
          <w:color w:val="1f1f1f"/>
          <w:sz w:val="34"/>
          <w:szCs w:val="34"/>
          <w:rtl w:val="0"/>
        </w:rPr>
        <w:t xml:space="preserve">3. СТАНДАРТИ ПОВЕДІНКИ ПРИ РОБОТІ З ДІТЬМИ</w:t>
      </w:r>
    </w:p>
    <w:p w:rsidR="00000000" w:rsidDel="00000000" w:rsidP="00000000" w:rsidRDefault="00000000" w:rsidRPr="00000000" w14:paraId="0000000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2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При реалізації завдань Організації, таких як створення адаптаційних центрів або таборів дозвілля, персонал зобов'язаний: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80" w:hanging="360"/>
      </w:pPr>
      <w:r w:rsidDel="00000000" w:rsidR="00000000" w:rsidRPr="00000000">
        <w:rPr>
          <w:color w:val="1f1f1f"/>
          <w:rtl w:val="0"/>
        </w:rPr>
        <w:t xml:space="preserve">Поважати гідність та основоположні свободи дитини.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</w:pPr>
      <w:r w:rsidDel="00000000" w:rsidR="00000000" w:rsidRPr="00000000">
        <w:rPr>
          <w:color w:val="1f1f1f"/>
          <w:rtl w:val="0"/>
        </w:rPr>
        <w:t xml:space="preserve">Уникати перебування наодинці з дитиною в закритих приміщеннях без нагляду інших дорослих.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</w:pPr>
      <w:r w:rsidDel="00000000" w:rsidR="00000000" w:rsidRPr="00000000">
        <w:rPr>
          <w:color w:val="1f1f1f"/>
          <w:rtl w:val="0"/>
        </w:rPr>
        <w:t xml:space="preserve">Забезпечувати конфіденційність персональних даних дитини та її родини.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360" w:lineRule="auto"/>
        <w:ind w:left="780" w:hanging="360"/>
      </w:pPr>
      <w:r w:rsidDel="00000000" w:rsidR="00000000" w:rsidRPr="00000000">
        <w:rPr>
          <w:color w:val="1f1f1f"/>
          <w:rtl w:val="0"/>
        </w:rPr>
        <w:t xml:space="preserve">Отримувати письмову згоду законних представників перед залученням дітей до публічних зборів пожертв або аукціонів.</w:t>
      </w:r>
    </w:p>
    <w:p w:rsidR="00000000" w:rsidDel="00000000" w:rsidP="00000000" w:rsidRDefault="00000000" w:rsidRPr="00000000" w14:paraId="0000000D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0" w:lineRule="auto"/>
        <w:rPr>
          <w:b w:val="1"/>
          <w:bCs w:val="1"/>
          <w:color w:val="1f1f1f"/>
          <w:sz w:val="34"/>
          <w:szCs w:val="34"/>
        </w:rPr>
      </w:pPr>
      <w:bookmarkStart w:colFirst="0" w:colLast="0" w:name="_eflw2l871vqt" w:id="4"/>
      <w:bookmarkEnd w:id="4"/>
      <w:r w:rsidDel="00000000" w:rsidR="00000000" w:rsidRPr="00000000">
        <w:rPr>
          <w:b w:val="1"/>
          <w:bCs w:val="1"/>
          <w:color w:val="1f1f1f"/>
          <w:sz w:val="34"/>
          <w:szCs w:val="34"/>
          <w:rtl w:val="0"/>
        </w:rPr>
        <w:t xml:space="preserve">4. БЕЗПЕКА В ОСВІТНІХ ТА ОЗДОРОВЧИХ ПРОГРАМАХ</w:t>
      </w:r>
    </w:p>
    <w:p w:rsidR="00000000" w:rsidDel="00000000" w:rsidP="00000000" w:rsidRDefault="00000000" w:rsidRPr="00000000" w14:paraId="0000000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4.1. При створенні умов для навчання та всебічного розвитку молоді фонд забезпечує перевірку кваліфікації педагогічного персоналу. 4.2. У дитячих будинках сімейного типу та адаптаційних центрах, що створюються Організацією, мають бути призначені відповідальні особи за моніторинг безпеки. 4.3. Психосоціальна реабілітація та патронаж здійснюються виключно фахівцями у сфері охорони здоров’я та соціального захисту.</w:t>
      </w:r>
    </w:p>
    <w:p w:rsidR="00000000" w:rsidDel="00000000" w:rsidP="00000000" w:rsidRDefault="00000000" w:rsidRPr="00000000" w14:paraId="0000000F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0" w:lineRule="auto"/>
        <w:rPr>
          <w:b w:val="1"/>
          <w:bCs w:val="1"/>
          <w:color w:val="1f1f1f"/>
          <w:sz w:val="34"/>
          <w:szCs w:val="34"/>
        </w:rPr>
      </w:pPr>
      <w:bookmarkStart w:colFirst="0" w:colLast="0" w:name="_qnj76h1nlix7" w:id="5"/>
      <w:bookmarkEnd w:id="5"/>
      <w:r w:rsidDel="00000000" w:rsidR="00000000" w:rsidRPr="00000000">
        <w:rPr>
          <w:b w:val="1"/>
          <w:bCs w:val="1"/>
          <w:color w:val="1f1f1f"/>
          <w:sz w:val="34"/>
          <w:szCs w:val="34"/>
          <w:rtl w:val="0"/>
        </w:rPr>
        <w:t xml:space="preserve">5. ПРОЦЕДУРА РЕАГУВАННЯ</w:t>
      </w:r>
    </w:p>
    <w:p w:rsidR="00000000" w:rsidDel="00000000" w:rsidP="00000000" w:rsidRDefault="00000000" w:rsidRPr="00000000" w14:paraId="0000001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5.1. Будь-який учасник або працівник Організації, якому стало відомо про загрозу безпеці дитини, зобов’язаний негайно повідомити про це Голову Організації. 5.2. Голова Організації, у межах повноважень щодо контролю за реалізацією завдань, ініціює внутрішнє розслідування та, за потреби, звертається до правоохоронних органів. 5.3. Порушення цієї Політики є підставою для виключення особи зі складу учасників Організації через діяльність, що суперечить цілям Фонду та завдає шкоди його репутації.</w:t>
      </w:r>
    </w:p>
    <w:p w:rsidR="00000000" w:rsidDel="00000000" w:rsidP="00000000" w:rsidRDefault="00000000" w:rsidRPr="00000000" w14:paraId="00000011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0" w:lineRule="auto"/>
        <w:rPr>
          <w:b w:val="1"/>
          <w:bCs w:val="1"/>
          <w:color w:val="1f1f1f"/>
          <w:sz w:val="34"/>
          <w:szCs w:val="34"/>
        </w:rPr>
      </w:pPr>
      <w:bookmarkStart w:colFirst="0" w:colLast="0" w:name="_hm5vsghxezyn" w:id="6"/>
      <w:bookmarkEnd w:id="6"/>
      <w:r w:rsidDel="00000000" w:rsidR="00000000" w:rsidRPr="00000000">
        <w:rPr>
          <w:b w:val="1"/>
          <w:bCs w:val="1"/>
          <w:color w:val="1f1f1f"/>
          <w:sz w:val="34"/>
          <w:szCs w:val="34"/>
          <w:rtl w:val="0"/>
        </w:rPr>
        <w:t xml:space="preserve">6. ЗАТВЕРДЖЕННЯ ТА ПЕРЕГЛЯД</w:t>
      </w:r>
    </w:p>
    <w:p w:rsidR="00000000" w:rsidDel="00000000" w:rsidP="00000000" w:rsidRDefault="00000000" w:rsidRPr="00000000" w14:paraId="0000001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6.1. Політика затверджується наказом Голови Організації. 6.2. Зміни до Політики можуть вноситися за рішенням Загальних зборів учасників або Голови відповідно до потреб бенефіціарів.</w:t>
      </w:r>
    </w:p>
    <w:p w:rsidR="00000000" w:rsidDel="00000000" w:rsidP="00000000" w:rsidRDefault="00000000" w:rsidRPr="00000000" w14:paraId="00000013">
      <w:pPr>
        <w:rPr>
          <w:color w:val="1f1f1f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rPr>
          <w:color w:val="1f1f1f"/>
        </w:rPr>
      </w:pPr>
      <w:r w:rsidDel="00000000" w:rsidR="00000000" w:rsidRPr="00000000">
        <w:rPr>
          <w:b w:val="1"/>
          <w:bCs w:val="1"/>
          <w:color w:val="1f1f1f"/>
          <w:rtl w:val="0"/>
        </w:rPr>
        <w:t xml:space="preserve">Затверджено:</w:t>
      </w:r>
      <w:r w:rsidDel="00000000" w:rsidR="00000000" w:rsidRPr="00000000">
        <w:rPr>
          <w:color w:val="1f1f1f"/>
          <w:rtl w:val="0"/>
        </w:rPr>
        <w:t xml:space="preserve"> Голова БО «БФ «НАДІЯ – ДІТИ УКРАЇНИ» Ольшанський Артур</w:t>
      </w:r>
    </w:p>
    <w:p w:rsidR="00000000" w:rsidDel="00000000" w:rsidP="00000000" w:rsidRDefault="00000000" w:rsidRPr="00000000" w14:paraId="0000001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lineRule="auto"/>
        <w:rPr>
          <w:b w:val="1"/>
          <w:bCs w:val="1"/>
          <w:color w:val="1f1f1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1f1f1f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